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BA" w:rsidRPr="00953A17" w:rsidRDefault="00CB0285" w:rsidP="00492353">
      <w:pPr>
        <w:pStyle w:val="Ttulo1"/>
        <w:ind w:left="851" w:hanging="491"/>
      </w:pPr>
      <w:r>
        <w:t>Descrição da n</w:t>
      </w:r>
      <w:r w:rsidR="00627930" w:rsidRPr="00504044">
        <w:t>ecessidade da contratação</w:t>
      </w:r>
    </w:p>
    <w:p w:rsidR="00627930" w:rsidRPr="00E62F73" w:rsidRDefault="008A2637" w:rsidP="00783767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62F73">
        <w:rPr>
          <w:sz w:val="24"/>
          <w:szCs w:val="24"/>
        </w:rPr>
        <w:t>Apresentar j</w:t>
      </w:r>
      <w:r w:rsidR="00627930" w:rsidRPr="00E62F73">
        <w:rPr>
          <w:sz w:val="24"/>
          <w:szCs w:val="24"/>
        </w:rPr>
        <w:t>ustificativa da contratação, decorrente da necessidade de atender a uma demanda.</w:t>
      </w:r>
    </w:p>
    <w:p w:rsidR="00AA24AF" w:rsidRPr="00E62F73" w:rsidRDefault="00AA24AF" w:rsidP="00783767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62F73">
        <w:rPr>
          <w:sz w:val="24"/>
          <w:szCs w:val="24"/>
        </w:rPr>
        <w:t>Descrever todos os elementos que devem ser produzidos/</w:t>
      </w:r>
      <w:proofErr w:type="gramStart"/>
      <w:r w:rsidRPr="00E62F73">
        <w:rPr>
          <w:sz w:val="24"/>
          <w:szCs w:val="24"/>
        </w:rPr>
        <w:t>contratados/executados</w:t>
      </w:r>
      <w:proofErr w:type="gramEnd"/>
      <w:r w:rsidRPr="00E62F73">
        <w:rPr>
          <w:sz w:val="24"/>
          <w:szCs w:val="24"/>
        </w:rPr>
        <w:t xml:space="preserve"> para que a contratação produza resultados pretendidos pela Administração.</w:t>
      </w:r>
    </w:p>
    <w:p w:rsidR="00B162BA" w:rsidRPr="00E62F73" w:rsidRDefault="008A2637" w:rsidP="00783767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62F73">
        <w:rPr>
          <w:sz w:val="24"/>
          <w:szCs w:val="24"/>
        </w:rPr>
        <w:t>Apresentar b</w:t>
      </w:r>
      <w:r w:rsidR="00B162BA" w:rsidRPr="00E62F73">
        <w:rPr>
          <w:sz w:val="24"/>
          <w:szCs w:val="24"/>
        </w:rPr>
        <w:t>enefícios diretos que o órgão almeja com a contratação da solução, em termos de economicidade, eficácia, eficiência, melhoria da qualidade de produtos ou serviços e de melhor aproveitamento dos recursos humanos, mate</w:t>
      </w:r>
      <w:r w:rsidR="00C01038" w:rsidRPr="00E62F73">
        <w:rPr>
          <w:sz w:val="24"/>
          <w:szCs w:val="24"/>
        </w:rPr>
        <w:t>riais e financeiros disponíveis</w:t>
      </w:r>
      <w:r w:rsidR="00203EEE" w:rsidRPr="00E62F73">
        <w:rPr>
          <w:sz w:val="24"/>
          <w:szCs w:val="24"/>
        </w:rPr>
        <w:t>.</w:t>
      </w:r>
    </w:p>
    <w:p w:rsidR="008A2637" w:rsidRPr="00977A29" w:rsidRDefault="00CB0285" w:rsidP="00492353">
      <w:pPr>
        <w:pStyle w:val="Ttulo1"/>
        <w:ind w:left="851" w:hanging="491"/>
      </w:pPr>
      <w:r>
        <w:t>Demonstr</w:t>
      </w:r>
      <w:r w:rsidR="008A2637" w:rsidRPr="00977A29">
        <w:t xml:space="preserve">ação </w:t>
      </w:r>
      <w:r>
        <w:t>da previsão</w:t>
      </w:r>
      <w:r w:rsidR="008A2637" w:rsidRPr="00977A29">
        <w:t xml:space="preserve"> da contratação </w:t>
      </w:r>
      <w:r>
        <w:t>no Plano de Contratações Anual</w:t>
      </w:r>
    </w:p>
    <w:p w:rsidR="00C01038" w:rsidRDefault="00C01038" w:rsidP="00C01038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62F73">
        <w:rPr>
          <w:sz w:val="24"/>
          <w:szCs w:val="24"/>
        </w:rPr>
        <w:t>Aqui é necessário a unidade indicar se a contratação está prevista no PCA – Plano de Contratações</w:t>
      </w:r>
      <w:r w:rsidR="00812739">
        <w:rPr>
          <w:sz w:val="24"/>
          <w:szCs w:val="24"/>
        </w:rPr>
        <w:t xml:space="preserve"> Anual</w:t>
      </w:r>
      <w:r w:rsidRPr="00E62F73">
        <w:rPr>
          <w:sz w:val="24"/>
          <w:szCs w:val="24"/>
        </w:rPr>
        <w:t>. Além disso, tem que ser incluída cópia da página do PCA em que esteja prevista a contratação.</w:t>
      </w:r>
    </w:p>
    <w:p w:rsidR="00BA044D" w:rsidRPr="00E62F73" w:rsidRDefault="00BA044D" w:rsidP="00C01038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Indicar o alinhamento com o Plano Estratégico do TST.</w:t>
      </w:r>
      <w:bookmarkStart w:id="0" w:name="_GoBack"/>
      <w:bookmarkEnd w:id="0"/>
    </w:p>
    <w:p w:rsidR="008A2637" w:rsidRPr="00953A17" w:rsidRDefault="008A2637" w:rsidP="00492353">
      <w:pPr>
        <w:pStyle w:val="Ttulo1"/>
        <w:ind w:left="851" w:hanging="491"/>
      </w:pPr>
      <w:r w:rsidRPr="00953A17">
        <w:t>Requisitos da contratação</w:t>
      </w:r>
    </w:p>
    <w:p w:rsidR="001A3A92" w:rsidRPr="00E62F73" w:rsidRDefault="001A3A92" w:rsidP="008A2637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62F73">
        <w:rPr>
          <w:sz w:val="24"/>
          <w:szCs w:val="24"/>
        </w:rPr>
        <w:t>Listar e examinar os normativos que disciplinam o objet</w:t>
      </w:r>
      <w:r w:rsidR="00E62F73">
        <w:rPr>
          <w:sz w:val="24"/>
          <w:szCs w:val="24"/>
        </w:rPr>
        <w:t>o a ser contratado.</w:t>
      </w:r>
    </w:p>
    <w:p w:rsidR="00977A29" w:rsidRPr="00E62F73" w:rsidRDefault="00977A29" w:rsidP="008A2637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62F73">
        <w:rPr>
          <w:sz w:val="24"/>
          <w:szCs w:val="24"/>
        </w:rPr>
        <w:t>Elencar os requisitos necessários ao atendimento da necessidade, incluindo os requisitos para aferição da qualidade dos bens ou serviços contratados</w:t>
      </w:r>
      <w:r w:rsidR="00F1462C" w:rsidRPr="00E62F73">
        <w:rPr>
          <w:sz w:val="24"/>
          <w:szCs w:val="24"/>
        </w:rPr>
        <w:t xml:space="preserve">, atentando-se para a atualização necessária com base no relatório </w:t>
      </w:r>
      <w:r w:rsidR="00A4480C" w:rsidRPr="00E62F73">
        <w:rPr>
          <w:sz w:val="24"/>
          <w:szCs w:val="24"/>
        </w:rPr>
        <w:t>e</w:t>
      </w:r>
      <w:r w:rsidR="00B25DE7" w:rsidRPr="00E62F73">
        <w:rPr>
          <w:sz w:val="24"/>
          <w:szCs w:val="24"/>
        </w:rPr>
        <w:t xml:space="preserve">xigido no inciso </w:t>
      </w:r>
      <w:r w:rsidR="004F7698">
        <w:rPr>
          <w:sz w:val="24"/>
          <w:szCs w:val="24"/>
        </w:rPr>
        <w:t>IV</w:t>
      </w:r>
      <w:r w:rsidR="00B25DE7" w:rsidRPr="00E62F73">
        <w:rPr>
          <w:sz w:val="24"/>
          <w:szCs w:val="24"/>
        </w:rPr>
        <w:t xml:space="preserve"> do art. </w:t>
      </w:r>
      <w:r w:rsidR="004F7698">
        <w:rPr>
          <w:sz w:val="24"/>
          <w:szCs w:val="24"/>
        </w:rPr>
        <w:t>62</w:t>
      </w:r>
      <w:r w:rsidR="00F1462C" w:rsidRPr="00E62F73">
        <w:rPr>
          <w:sz w:val="24"/>
          <w:szCs w:val="24"/>
        </w:rPr>
        <w:t xml:space="preserve"> do </w:t>
      </w:r>
      <w:r w:rsidR="00B25DE7" w:rsidRPr="00E62F73">
        <w:rPr>
          <w:sz w:val="24"/>
          <w:szCs w:val="24"/>
        </w:rPr>
        <w:t xml:space="preserve">ATO </w:t>
      </w:r>
      <w:proofErr w:type="gramStart"/>
      <w:r w:rsidR="004F7698">
        <w:rPr>
          <w:sz w:val="24"/>
          <w:szCs w:val="24"/>
        </w:rPr>
        <w:t>GDGSET</w:t>
      </w:r>
      <w:r w:rsidR="00B25DE7" w:rsidRPr="00E62F73">
        <w:rPr>
          <w:sz w:val="24"/>
          <w:szCs w:val="24"/>
        </w:rPr>
        <w:t>.</w:t>
      </w:r>
      <w:proofErr w:type="gramEnd"/>
      <w:r w:rsidR="00B25DE7" w:rsidRPr="00E62F73">
        <w:rPr>
          <w:sz w:val="24"/>
          <w:szCs w:val="24"/>
        </w:rPr>
        <w:t xml:space="preserve">GP Nº </w:t>
      </w:r>
      <w:r w:rsidR="004F7698">
        <w:rPr>
          <w:sz w:val="24"/>
          <w:szCs w:val="24"/>
        </w:rPr>
        <w:t>5/2024</w:t>
      </w:r>
      <w:r w:rsidR="00F1462C" w:rsidRPr="00E62F73">
        <w:rPr>
          <w:sz w:val="24"/>
          <w:szCs w:val="24"/>
        </w:rPr>
        <w:t>.</w:t>
      </w:r>
    </w:p>
    <w:p w:rsidR="00977A29" w:rsidRPr="00E62F73" w:rsidRDefault="00977A29" w:rsidP="00977A29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62F73">
        <w:rPr>
          <w:sz w:val="24"/>
          <w:szCs w:val="24"/>
        </w:rPr>
        <w:t xml:space="preserve">No caso de serviços, definir e justificar se o serviço possui natureza continuada ou não. </w:t>
      </w:r>
    </w:p>
    <w:p w:rsidR="0056350B" w:rsidRPr="00E62F73" w:rsidRDefault="0056350B" w:rsidP="008A2637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62F73">
        <w:rPr>
          <w:sz w:val="24"/>
          <w:szCs w:val="24"/>
        </w:rPr>
        <w:t>Identificar a necessidade de a contratada promover a transição contratual com transferência de conhecimento, tecnologia e técnicas empregadas</w:t>
      </w:r>
      <w:r w:rsidR="00E62F73">
        <w:rPr>
          <w:sz w:val="24"/>
          <w:szCs w:val="24"/>
        </w:rPr>
        <w:t>.</w:t>
      </w:r>
    </w:p>
    <w:p w:rsidR="008A2637" w:rsidRPr="00E62F73" w:rsidRDefault="0056350B" w:rsidP="008A2637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62F73">
        <w:rPr>
          <w:sz w:val="24"/>
          <w:szCs w:val="24"/>
        </w:rPr>
        <w:t>Avaliar e definir</w:t>
      </w:r>
      <w:r w:rsidR="008A2637" w:rsidRPr="00E62F73">
        <w:rPr>
          <w:sz w:val="24"/>
          <w:szCs w:val="24"/>
        </w:rPr>
        <w:t xml:space="preserve"> requisitos de habilitação técnica, verificando a necessidade de apresentação de documentação correlata.</w:t>
      </w:r>
    </w:p>
    <w:p w:rsidR="0056350B" w:rsidRPr="00E62F73" w:rsidRDefault="0056350B" w:rsidP="0056350B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62F73">
        <w:rPr>
          <w:sz w:val="24"/>
          <w:szCs w:val="24"/>
        </w:rPr>
        <w:t>Indicar se há necessidade de treinamento.</w:t>
      </w:r>
    </w:p>
    <w:p w:rsidR="008A2637" w:rsidRPr="00953A17" w:rsidRDefault="00CB0285" w:rsidP="00492353">
      <w:pPr>
        <w:pStyle w:val="Ttulo1"/>
        <w:ind w:left="851" w:hanging="491"/>
      </w:pPr>
      <w:r>
        <w:t>Estimativas das quantidades para a contratação</w:t>
      </w:r>
    </w:p>
    <w:p w:rsidR="008A2637" w:rsidRPr="00E62F73" w:rsidRDefault="008A2637" w:rsidP="008A2637">
      <w:pPr>
        <w:autoSpaceDE w:val="0"/>
        <w:autoSpaceDN w:val="0"/>
        <w:adjustRightInd w:val="0"/>
        <w:ind w:left="425"/>
        <w:jc w:val="both"/>
        <w:rPr>
          <w:sz w:val="24"/>
          <w:szCs w:val="24"/>
        </w:rPr>
      </w:pPr>
      <w:r w:rsidRPr="00E62F73">
        <w:rPr>
          <w:sz w:val="24"/>
          <w:szCs w:val="24"/>
        </w:rPr>
        <w:t>Definir e documentar o método para a estimativa das quantidades a serem contratadas.</w:t>
      </w:r>
    </w:p>
    <w:p w:rsidR="008A2637" w:rsidRPr="00E62F73" w:rsidRDefault="008A2637" w:rsidP="008A2637">
      <w:pPr>
        <w:autoSpaceDE w:val="0"/>
        <w:autoSpaceDN w:val="0"/>
        <w:adjustRightInd w:val="0"/>
        <w:ind w:left="425"/>
        <w:jc w:val="both"/>
        <w:rPr>
          <w:sz w:val="24"/>
          <w:szCs w:val="24"/>
        </w:rPr>
      </w:pPr>
      <w:r w:rsidRPr="00E62F73">
        <w:rPr>
          <w:sz w:val="24"/>
          <w:szCs w:val="24"/>
        </w:rPr>
        <w:t>Utilizar informações das contratações anteriores</w:t>
      </w:r>
      <w:r w:rsidR="00AB51AF" w:rsidRPr="00E62F73">
        <w:rPr>
          <w:sz w:val="24"/>
          <w:szCs w:val="24"/>
        </w:rPr>
        <w:t>, se for</w:t>
      </w:r>
      <w:r w:rsidRPr="00E62F73">
        <w:rPr>
          <w:sz w:val="24"/>
          <w:szCs w:val="24"/>
        </w:rPr>
        <w:t xml:space="preserve"> o caso.</w:t>
      </w:r>
    </w:p>
    <w:p w:rsidR="008A2637" w:rsidRPr="00E62F73" w:rsidRDefault="008A2637" w:rsidP="008A2637">
      <w:pPr>
        <w:autoSpaceDE w:val="0"/>
        <w:autoSpaceDN w:val="0"/>
        <w:adjustRightInd w:val="0"/>
        <w:ind w:left="425"/>
        <w:jc w:val="both"/>
        <w:rPr>
          <w:sz w:val="24"/>
          <w:szCs w:val="24"/>
        </w:rPr>
      </w:pPr>
      <w:r w:rsidRPr="00E62F73">
        <w:rPr>
          <w:sz w:val="24"/>
          <w:szCs w:val="24"/>
        </w:rPr>
        <w:t>Incluir nos autos os estudos e a metodologia de cálculo utilizada para definir a quantidade e a qualidade da aquisição ou contratação pretendida, acompanhados dos documentos que lhe dão suporte, considerando a série histórica de consumo, se for o caso, e os investimentos realizados para melhoria dos processos de trabalho.</w:t>
      </w:r>
    </w:p>
    <w:p w:rsidR="00AB51AF" w:rsidRPr="00E62F73" w:rsidRDefault="00AB51AF" w:rsidP="008A2637">
      <w:pPr>
        <w:autoSpaceDE w:val="0"/>
        <w:autoSpaceDN w:val="0"/>
        <w:adjustRightInd w:val="0"/>
        <w:ind w:left="425"/>
        <w:jc w:val="both"/>
        <w:rPr>
          <w:sz w:val="24"/>
          <w:szCs w:val="24"/>
        </w:rPr>
      </w:pPr>
      <w:r w:rsidRPr="00E62F73">
        <w:rPr>
          <w:sz w:val="24"/>
          <w:szCs w:val="24"/>
        </w:rPr>
        <w:t>Caso haja a necessidade de inclusão da previsão de horas-extras em quantidade de horas estimadas a serem pagas, a unidade deverá apresentar justificativas e, para cons</w:t>
      </w:r>
      <w:r w:rsidR="004F0289" w:rsidRPr="00E62F73">
        <w:rPr>
          <w:sz w:val="24"/>
          <w:szCs w:val="24"/>
        </w:rPr>
        <w:t>olidação, apresentar o histórico</w:t>
      </w:r>
      <w:r w:rsidRPr="00E62F73">
        <w:rPr>
          <w:sz w:val="24"/>
          <w:szCs w:val="24"/>
        </w:rPr>
        <w:t xml:space="preserve"> da quantidade de horas pagas dos últimos </w:t>
      </w:r>
      <w:proofErr w:type="gramStart"/>
      <w:r w:rsidRPr="00E62F73">
        <w:rPr>
          <w:sz w:val="24"/>
          <w:szCs w:val="24"/>
        </w:rPr>
        <w:t>5</w:t>
      </w:r>
      <w:proofErr w:type="gramEnd"/>
      <w:r w:rsidRPr="00E62F73">
        <w:rPr>
          <w:sz w:val="24"/>
          <w:szCs w:val="24"/>
        </w:rPr>
        <w:t xml:space="preserve"> anos.</w:t>
      </w:r>
    </w:p>
    <w:p w:rsidR="00EF47C6" w:rsidRPr="00E62F73" w:rsidRDefault="00EF47C6" w:rsidP="008A2637">
      <w:pPr>
        <w:autoSpaceDE w:val="0"/>
        <w:autoSpaceDN w:val="0"/>
        <w:adjustRightInd w:val="0"/>
        <w:ind w:left="425"/>
        <w:jc w:val="both"/>
        <w:rPr>
          <w:sz w:val="24"/>
          <w:szCs w:val="24"/>
        </w:rPr>
      </w:pPr>
    </w:p>
    <w:p w:rsidR="00EF47C6" w:rsidRPr="00E62F73" w:rsidRDefault="00EF47C6" w:rsidP="00EF47C6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62F73">
        <w:rPr>
          <w:sz w:val="24"/>
          <w:szCs w:val="24"/>
          <w:u w:val="single"/>
        </w:rPr>
        <w:t>No caso de contratações com mão de obra terceirizada</w:t>
      </w:r>
      <w:r w:rsidRPr="00E62F73">
        <w:rPr>
          <w:sz w:val="24"/>
          <w:szCs w:val="24"/>
        </w:rPr>
        <w:t>, analisar os seguintes pontos:</w:t>
      </w:r>
    </w:p>
    <w:p w:rsidR="00EF47C6" w:rsidRPr="00E62F73" w:rsidRDefault="00EF47C6" w:rsidP="00EF47C6">
      <w:pPr>
        <w:pStyle w:val="PargrafodaLista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62F73">
        <w:rPr>
          <w:sz w:val="24"/>
          <w:szCs w:val="24"/>
        </w:rPr>
        <w:t xml:space="preserve">Avaliar o modelo da contratação por postos de serviço em comparação à contratação por resultados ou híbrido, com qualidade aferível. O estabelecimento de eventual número de postos fixos deve ser objeto de profunda análise, observando, para tanto, os níveis de serviço compatíveis com as atividades, a fim de compatibilizar o número de processos avaliados com o número de </w:t>
      </w:r>
      <w:r w:rsidRPr="00E62F73">
        <w:rPr>
          <w:sz w:val="24"/>
          <w:szCs w:val="24"/>
        </w:rPr>
        <w:lastRenderedPageBreak/>
        <w:t>terceirizados estritamente necessários ao alcance dos resultados pretendidos. Na eventual contratação por postos de serviços, observar a quantificação do número de postos a serem contratados, limitando-se ao adequado para a consecução dos serviços.</w:t>
      </w:r>
    </w:p>
    <w:p w:rsidR="0079664E" w:rsidRPr="002373DF" w:rsidRDefault="0079664E" w:rsidP="00492353">
      <w:pPr>
        <w:pStyle w:val="Ttulo1"/>
        <w:ind w:left="851" w:hanging="491"/>
      </w:pPr>
      <w:r>
        <w:t xml:space="preserve">Levantamento de mercado </w:t>
      </w:r>
    </w:p>
    <w:p w:rsidR="0079664E" w:rsidRPr="00E62F73" w:rsidRDefault="0079664E" w:rsidP="0079664E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62F73">
        <w:rPr>
          <w:sz w:val="24"/>
          <w:szCs w:val="24"/>
        </w:rPr>
        <w:t xml:space="preserve">Considerar diferentes fontes, podendo ser analisadas contratações similares feitas por outros órgãos e entidades, com objetivo de identificar a existência de novas metodologias, tecnologias ou inovações que melhor atendam às necessidades da Administração. </w:t>
      </w:r>
    </w:p>
    <w:p w:rsidR="0079664E" w:rsidRPr="00E62F73" w:rsidRDefault="007314DF" w:rsidP="0079664E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62F73">
        <w:rPr>
          <w:sz w:val="24"/>
          <w:szCs w:val="24"/>
        </w:rPr>
        <w:t>Apresentar justificativas técnicas e econômicas da escolha do tipo de solução a contratar</w:t>
      </w:r>
      <w:r w:rsidR="00C6478F">
        <w:rPr>
          <w:sz w:val="24"/>
          <w:szCs w:val="24"/>
        </w:rPr>
        <w:t xml:space="preserve"> e a</w:t>
      </w:r>
      <w:r w:rsidR="0056350B" w:rsidRPr="00E62F73">
        <w:rPr>
          <w:sz w:val="24"/>
          <w:szCs w:val="24"/>
        </w:rPr>
        <w:t>s necessidades da Administração</w:t>
      </w:r>
      <w:r w:rsidR="0079664E" w:rsidRPr="00E62F73">
        <w:rPr>
          <w:sz w:val="24"/>
          <w:szCs w:val="24"/>
        </w:rPr>
        <w:t>, levando-se em conta</w:t>
      </w:r>
      <w:proofErr w:type="gramStart"/>
      <w:r w:rsidR="0079664E" w:rsidRPr="00E62F73">
        <w:rPr>
          <w:sz w:val="24"/>
          <w:szCs w:val="24"/>
        </w:rPr>
        <w:t xml:space="preserve">  </w:t>
      </w:r>
      <w:proofErr w:type="gramEnd"/>
      <w:r w:rsidR="0079664E" w:rsidRPr="00E62F73">
        <w:rPr>
          <w:sz w:val="24"/>
          <w:szCs w:val="24"/>
        </w:rPr>
        <w:t>aspectos de economicidade, eficácia, eficiência e padronização, bem como práticas de mercado. Caso o critério tenha sido financeiro, apresentar memória de cálculo que corrobore a decisão.</w:t>
      </w:r>
    </w:p>
    <w:p w:rsidR="007314DF" w:rsidRPr="00E62F73" w:rsidRDefault="007314DF" w:rsidP="007314DF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62F73">
        <w:rPr>
          <w:sz w:val="24"/>
          <w:szCs w:val="24"/>
        </w:rPr>
        <w:t xml:space="preserve">Realizar estimativa preliminar dos preços dos itens a contratar/adquirir com base no levantamento de mercado e no tipo de solução escolhida </w:t>
      </w:r>
    </w:p>
    <w:p w:rsidR="007314DF" w:rsidRPr="00E62F73" w:rsidRDefault="007314DF" w:rsidP="007314DF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62F73">
        <w:rPr>
          <w:sz w:val="24"/>
          <w:szCs w:val="24"/>
        </w:rPr>
        <w:t>Incluir nos autos as memórias de cálculo da estimativa de preços ou dos preços referenciais e os documentos que lhe dão suporte.</w:t>
      </w:r>
    </w:p>
    <w:p w:rsidR="00C6478F" w:rsidRPr="00E62F73" w:rsidRDefault="00C6478F" w:rsidP="00C6478F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62F73">
        <w:rPr>
          <w:sz w:val="24"/>
          <w:szCs w:val="24"/>
          <w:u w:val="single"/>
        </w:rPr>
        <w:t>No caso de contratações com mão de obra terceirizada</w:t>
      </w:r>
      <w:r w:rsidRPr="00E62F73">
        <w:rPr>
          <w:sz w:val="24"/>
          <w:szCs w:val="24"/>
        </w:rPr>
        <w:t>, analisar os seguintes pontos:</w:t>
      </w:r>
    </w:p>
    <w:p w:rsidR="00C6478F" w:rsidRPr="00E62F73" w:rsidRDefault="00C6478F" w:rsidP="00C6478F">
      <w:pPr>
        <w:pStyle w:val="PargrafodaLista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62F73">
        <w:rPr>
          <w:sz w:val="24"/>
          <w:szCs w:val="24"/>
        </w:rPr>
        <w:t>a</w:t>
      </w:r>
      <w:proofErr w:type="gramEnd"/>
      <w:r w:rsidRPr="00E62F73">
        <w:rPr>
          <w:sz w:val="24"/>
          <w:szCs w:val="24"/>
        </w:rPr>
        <w:t xml:space="preserve"> fixação de salários é prática </w:t>
      </w:r>
      <w:r w:rsidRPr="00E62F73">
        <w:rPr>
          <w:b/>
          <w:sz w:val="24"/>
          <w:szCs w:val="24"/>
        </w:rPr>
        <w:t>excepcional</w:t>
      </w:r>
      <w:r w:rsidRPr="00E62F73">
        <w:rPr>
          <w:sz w:val="24"/>
          <w:szCs w:val="24"/>
        </w:rPr>
        <w:t xml:space="preserve">, não pode se embasar em justificativas genéricas ou simplórias e deve ser precedida de dois requisitos: i) a justificativa de que os serviços demandem, por suas características e particularidades, demonstradas tecnicamente, a execução por profissional com nível de qualificação acima da média, comprovável objetivamente por exame de documentos exigidos no ato convocatório, a justificar a percepção de salários acima do piso da categoria profissional; e </w:t>
      </w:r>
      <w:proofErr w:type="spellStart"/>
      <w:r w:rsidRPr="00E62F73">
        <w:rPr>
          <w:sz w:val="24"/>
          <w:szCs w:val="24"/>
        </w:rPr>
        <w:t>ii</w:t>
      </w:r>
      <w:proofErr w:type="spellEnd"/>
      <w:r w:rsidRPr="00E62F73">
        <w:rPr>
          <w:sz w:val="24"/>
          <w:szCs w:val="24"/>
        </w:rPr>
        <w:t>) a devida pesquisa de preços, que demonstre a compatibilidade com os preços de mercado, pelo menos para contratações similares, ou seja, que se demonstre que no mercado exista tal distinção salarial em função da qualificação do trabalhador,</w:t>
      </w:r>
      <w:r w:rsidRPr="00E62F73">
        <w:t xml:space="preserve"> </w:t>
      </w:r>
      <w:r w:rsidRPr="00E62F73">
        <w:rPr>
          <w:sz w:val="24"/>
          <w:szCs w:val="24"/>
        </w:rPr>
        <w:t>abstendo-se de tomar como referência apenas os preços praticados em contratos anteriores do próprio TST.</w:t>
      </w:r>
    </w:p>
    <w:p w:rsidR="007314DF" w:rsidRPr="002373DF" w:rsidRDefault="007314DF" w:rsidP="007314DF">
      <w:pPr>
        <w:pStyle w:val="Ttulo1"/>
        <w:ind w:left="851" w:hanging="491"/>
      </w:pPr>
      <w:r>
        <w:t>Estimativa do valor da contratação</w:t>
      </w:r>
    </w:p>
    <w:p w:rsidR="00C6478F" w:rsidRPr="00E62F73" w:rsidRDefault="00C6478F" w:rsidP="00C6478F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Informar o valor anual estimado da contratação anterior</w:t>
      </w:r>
      <w:r w:rsidR="004F7698">
        <w:rPr>
          <w:sz w:val="24"/>
          <w:szCs w:val="24"/>
        </w:rPr>
        <w:t xml:space="preserve"> e também que a estimativa do valor da contratação pretendida será realizada pela CLCON através da pesquisa de preços antes da publicação do edital.</w:t>
      </w:r>
    </w:p>
    <w:p w:rsidR="00977A29" w:rsidRDefault="00977A29" w:rsidP="00492353">
      <w:pPr>
        <w:pStyle w:val="Ttulo1"/>
        <w:ind w:left="851" w:hanging="491"/>
      </w:pPr>
      <w:r>
        <w:t>Descrição da Solução como um todo</w:t>
      </w:r>
    </w:p>
    <w:p w:rsidR="00492353" w:rsidRPr="00E62F73" w:rsidRDefault="00492353" w:rsidP="00492353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62F73">
        <w:rPr>
          <w:sz w:val="24"/>
          <w:szCs w:val="24"/>
        </w:rPr>
        <w:t>Descrever o objeto da contratação.</w:t>
      </w:r>
    </w:p>
    <w:p w:rsidR="0079664E" w:rsidRDefault="00DB6267" w:rsidP="00492353">
      <w:pPr>
        <w:pStyle w:val="Ttulo1"/>
        <w:ind w:left="851" w:hanging="491"/>
      </w:pPr>
      <w:r>
        <w:t>Parcelamento ou não da contratação</w:t>
      </w:r>
    </w:p>
    <w:p w:rsidR="00203EEE" w:rsidRPr="00E62F73" w:rsidRDefault="00203EEE" w:rsidP="0079664E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62F73">
        <w:rPr>
          <w:sz w:val="24"/>
          <w:szCs w:val="24"/>
        </w:rPr>
        <w:t>O parcelamento da solução é a regra devendo a licitação ser realizada por item, sempre que o objeto for divisível, desde que se verifique não haver prejuízo para o conjunto da solução ou perda de economia de escala, visando propiciar a ampla participação de licitantes, que embora não disponham de capacidade para execução da totalidade do objeto, possam fazê-lo com relaçã</w:t>
      </w:r>
      <w:r w:rsidR="00C6478F">
        <w:rPr>
          <w:sz w:val="24"/>
          <w:szCs w:val="24"/>
        </w:rPr>
        <w:t>o a itens ou unidades autônomas.</w:t>
      </w:r>
      <w:r w:rsidRPr="00E62F73">
        <w:rPr>
          <w:sz w:val="24"/>
          <w:szCs w:val="24"/>
        </w:rPr>
        <w:t xml:space="preserve"> </w:t>
      </w:r>
    </w:p>
    <w:p w:rsidR="00203EEE" w:rsidRPr="00E62F73" w:rsidRDefault="00203EEE" w:rsidP="0079664E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62F73">
        <w:rPr>
          <w:sz w:val="24"/>
          <w:szCs w:val="24"/>
        </w:rPr>
        <w:t xml:space="preserve">Definir e documentar o método para avaliar se o objeto é divisível, levando em consideração o mercado fornecedor, podendo ser parcelado caso a contratação nesses moldes assegure, concomitantemente: </w:t>
      </w:r>
    </w:p>
    <w:p w:rsidR="00203EEE" w:rsidRPr="00E62F73" w:rsidRDefault="00203EEE" w:rsidP="0079664E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62F73">
        <w:rPr>
          <w:sz w:val="24"/>
          <w:szCs w:val="24"/>
        </w:rPr>
        <w:lastRenderedPageBreak/>
        <w:t xml:space="preserve">- ser </w:t>
      </w:r>
      <w:r w:rsidR="00C6478F">
        <w:rPr>
          <w:sz w:val="24"/>
          <w:szCs w:val="24"/>
        </w:rPr>
        <w:t>técnica e economicamente viável.</w:t>
      </w:r>
    </w:p>
    <w:p w:rsidR="00203EEE" w:rsidRPr="00E62F73" w:rsidRDefault="00203EEE" w:rsidP="0079664E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62F73">
        <w:rPr>
          <w:sz w:val="24"/>
          <w:szCs w:val="24"/>
        </w:rPr>
        <w:t>- q</w:t>
      </w:r>
      <w:r w:rsidR="00C6478F">
        <w:rPr>
          <w:sz w:val="24"/>
          <w:szCs w:val="24"/>
        </w:rPr>
        <w:t>ue não haverá perda de escala.</w:t>
      </w:r>
      <w:r w:rsidRPr="00E62F73">
        <w:rPr>
          <w:sz w:val="24"/>
          <w:szCs w:val="24"/>
        </w:rPr>
        <w:t xml:space="preserve"> </w:t>
      </w:r>
    </w:p>
    <w:p w:rsidR="00203EEE" w:rsidRPr="00E62F73" w:rsidRDefault="00203EEE" w:rsidP="0079664E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62F73">
        <w:rPr>
          <w:sz w:val="24"/>
          <w:szCs w:val="24"/>
        </w:rPr>
        <w:t>- que haverá melhor aproveitamento do mercado</w:t>
      </w:r>
      <w:r w:rsidR="00C6478F">
        <w:rPr>
          <w:sz w:val="24"/>
          <w:szCs w:val="24"/>
        </w:rPr>
        <w:t xml:space="preserve"> e ampliação da competitividade.</w:t>
      </w:r>
    </w:p>
    <w:p w:rsidR="00492353" w:rsidRDefault="00492353" w:rsidP="00492353">
      <w:pPr>
        <w:pStyle w:val="Ttulo1"/>
        <w:ind w:left="851" w:hanging="491"/>
      </w:pPr>
      <w:r>
        <w:t>Demonstrativo dos resultados pretendidos</w:t>
      </w:r>
    </w:p>
    <w:p w:rsidR="00492353" w:rsidRPr="00E62F73" w:rsidRDefault="00492353" w:rsidP="00492353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62F73">
        <w:rPr>
          <w:sz w:val="24"/>
          <w:szCs w:val="24"/>
        </w:rPr>
        <w:t>Descrever os resultados pretendidos em termos de economicidade e de melhor aproveitamento dos recursos humanos, mate</w:t>
      </w:r>
      <w:r w:rsidR="00C6478F">
        <w:rPr>
          <w:sz w:val="24"/>
          <w:szCs w:val="24"/>
        </w:rPr>
        <w:t>riais e financeiros disponíveis.</w:t>
      </w:r>
    </w:p>
    <w:p w:rsidR="00492353" w:rsidRPr="00953A17" w:rsidRDefault="00492353" w:rsidP="00492353">
      <w:pPr>
        <w:pStyle w:val="Ttulo1"/>
        <w:ind w:left="851" w:hanging="491"/>
      </w:pPr>
      <w:r w:rsidRPr="00953A17">
        <w:t xml:space="preserve">Providências </w:t>
      </w:r>
      <w:r>
        <w:t>a serem adotadas pela Administração previamente à celebração do contrato</w:t>
      </w:r>
    </w:p>
    <w:p w:rsidR="00492353" w:rsidRPr="00E62F73" w:rsidRDefault="00492353" w:rsidP="00492353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62F73">
        <w:rPr>
          <w:sz w:val="24"/>
          <w:szCs w:val="24"/>
        </w:rPr>
        <w:t>Indicar ajustes que precisam ser feitos no ambiente do órgão</w:t>
      </w:r>
      <w:r w:rsidR="00812739">
        <w:rPr>
          <w:sz w:val="24"/>
          <w:szCs w:val="24"/>
        </w:rPr>
        <w:t>, i</w:t>
      </w:r>
      <w:r w:rsidRPr="00E62F73">
        <w:rPr>
          <w:sz w:val="24"/>
          <w:szCs w:val="24"/>
        </w:rPr>
        <w:t>nclusive quanto à capacitação de servidores para fiscalização e gestão contratual, para que a contratação atenda à necessidade de negócio, em função do impacto dos trabalhos da contratada durante a construção, implantação e operação da solução junto ao órgão, bem como da solução após a sua implantação.</w:t>
      </w:r>
    </w:p>
    <w:p w:rsidR="00DF5582" w:rsidRDefault="00DF5582" w:rsidP="00492353">
      <w:pPr>
        <w:pStyle w:val="Ttulo1"/>
        <w:ind w:left="851" w:hanging="491"/>
      </w:pPr>
      <w:r>
        <w:t>Contratações correlatas ou interdependentes</w:t>
      </w:r>
    </w:p>
    <w:p w:rsidR="00DF5582" w:rsidRPr="00F50A52" w:rsidRDefault="00DF5582" w:rsidP="00DF5582"/>
    <w:tbl>
      <w:tblPr>
        <w:tblStyle w:val="Tabelacomgrade"/>
        <w:tblW w:w="0" w:type="auto"/>
        <w:jc w:val="center"/>
        <w:tblInd w:w="-283" w:type="dxa"/>
        <w:tblLook w:val="04A0" w:firstRow="1" w:lastRow="0" w:firstColumn="1" w:lastColumn="0" w:noHBand="0" w:noVBand="1"/>
      </w:tblPr>
      <w:tblGrid>
        <w:gridCol w:w="1447"/>
        <w:gridCol w:w="1355"/>
        <w:gridCol w:w="6767"/>
      </w:tblGrid>
      <w:tr w:rsidR="00DF5582" w:rsidTr="00F84DA3">
        <w:trPr>
          <w:jc w:val="center"/>
        </w:trPr>
        <w:tc>
          <w:tcPr>
            <w:tcW w:w="1447" w:type="dxa"/>
          </w:tcPr>
          <w:p w:rsidR="00DF5582" w:rsidRPr="00687849" w:rsidRDefault="00DF5582" w:rsidP="00F84DA3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87849">
              <w:rPr>
                <w:b/>
                <w:szCs w:val="24"/>
              </w:rPr>
              <w:t>Nº</w:t>
            </w:r>
            <w:r>
              <w:rPr>
                <w:b/>
                <w:szCs w:val="24"/>
              </w:rPr>
              <w:t xml:space="preserve"> do Processo</w:t>
            </w:r>
          </w:p>
        </w:tc>
        <w:tc>
          <w:tcPr>
            <w:tcW w:w="1355" w:type="dxa"/>
          </w:tcPr>
          <w:p w:rsidR="00DF5582" w:rsidRPr="00687849" w:rsidRDefault="00DF5582" w:rsidP="00F84DA3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Contrato</w:t>
            </w:r>
          </w:p>
        </w:tc>
        <w:tc>
          <w:tcPr>
            <w:tcW w:w="6767" w:type="dxa"/>
          </w:tcPr>
          <w:p w:rsidR="00DF5582" w:rsidRPr="00687849" w:rsidRDefault="00DF5582" w:rsidP="00F84DA3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Objeto</w:t>
            </w:r>
          </w:p>
        </w:tc>
      </w:tr>
      <w:tr w:rsidR="00DF5582" w:rsidTr="00F84DA3">
        <w:trPr>
          <w:jc w:val="center"/>
        </w:trPr>
        <w:tc>
          <w:tcPr>
            <w:tcW w:w="1447" w:type="dxa"/>
          </w:tcPr>
          <w:p w:rsidR="00DF5582" w:rsidRPr="00674127" w:rsidRDefault="00DF5582" w:rsidP="00F84DA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355" w:type="dxa"/>
          </w:tcPr>
          <w:p w:rsidR="00DF5582" w:rsidRPr="00674127" w:rsidRDefault="00DF5582" w:rsidP="00F84DA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767" w:type="dxa"/>
          </w:tcPr>
          <w:p w:rsidR="00DF5582" w:rsidRPr="00674127" w:rsidRDefault="00DF5582" w:rsidP="00F84DA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DF5582" w:rsidTr="00F84DA3">
        <w:trPr>
          <w:jc w:val="center"/>
        </w:trPr>
        <w:tc>
          <w:tcPr>
            <w:tcW w:w="1447" w:type="dxa"/>
          </w:tcPr>
          <w:p w:rsidR="00DF5582" w:rsidRPr="00674127" w:rsidRDefault="00DF5582" w:rsidP="00F84DA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355" w:type="dxa"/>
          </w:tcPr>
          <w:p w:rsidR="00DF5582" w:rsidRPr="00674127" w:rsidRDefault="00DF5582" w:rsidP="00F84DA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767" w:type="dxa"/>
          </w:tcPr>
          <w:p w:rsidR="00DF5582" w:rsidRPr="00674127" w:rsidRDefault="00DF5582" w:rsidP="00F84DA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C84999" w:rsidRDefault="00C84999" w:rsidP="00C84999">
      <w:pPr>
        <w:pStyle w:val="Ttulo1"/>
        <w:ind w:left="851" w:hanging="491"/>
      </w:pPr>
      <w:r>
        <w:t>Descrição de poss</w:t>
      </w:r>
      <w:r w:rsidR="006D1D07">
        <w:t>íveis impactos ambientais</w:t>
      </w:r>
    </w:p>
    <w:p w:rsidR="00C84999" w:rsidRDefault="00C84999" w:rsidP="00C84999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62F73">
        <w:rPr>
          <w:sz w:val="24"/>
          <w:szCs w:val="24"/>
        </w:rPr>
        <w:t xml:space="preserve">Indicar </w:t>
      </w:r>
      <w:r w:rsidR="006D1D07" w:rsidRPr="00E62F73">
        <w:rPr>
          <w:sz w:val="24"/>
          <w:szCs w:val="24"/>
        </w:rPr>
        <w:t>os possíveis impactos ambientais e respectivas medidas mitigadoras, incluídos requisitos de baixo consumo de energia e de outros recursos, bem como logística reversa para desfazimento e reciclagem de bens e refugos, quando aplicável</w:t>
      </w:r>
      <w:r w:rsidRPr="00E62F73">
        <w:rPr>
          <w:sz w:val="24"/>
          <w:szCs w:val="24"/>
        </w:rPr>
        <w:t>.</w:t>
      </w:r>
    </w:p>
    <w:p w:rsidR="00E62F73" w:rsidRPr="00E62F73" w:rsidRDefault="00E62F73" w:rsidP="00E62F73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62F73">
        <w:rPr>
          <w:sz w:val="24"/>
          <w:szCs w:val="24"/>
        </w:rPr>
        <w:t xml:space="preserve">Incluir, se possível, critérios e práticas de sustentabilidade que devem ser veiculados como especificação técnica do objeto </w:t>
      </w:r>
      <w:r>
        <w:rPr>
          <w:sz w:val="24"/>
          <w:szCs w:val="24"/>
        </w:rPr>
        <w:t>ou como obrigação da contratada.</w:t>
      </w:r>
    </w:p>
    <w:p w:rsidR="00E62F73" w:rsidRPr="00E62F73" w:rsidRDefault="00E62F73" w:rsidP="00E62F73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62F73">
        <w:rPr>
          <w:sz w:val="24"/>
          <w:szCs w:val="24"/>
        </w:rPr>
        <w:t xml:space="preserve">Verificar os critérios de sustentabilidade que podem ser aplicados no Guia de Contratações Sustentáveis da JT: </w:t>
      </w:r>
    </w:p>
    <w:p w:rsidR="00E62F73" w:rsidRPr="00E62F73" w:rsidRDefault="00BA044D" w:rsidP="00E62F73">
      <w:pPr>
        <w:pStyle w:val="Textodecomentrio"/>
        <w:ind w:left="426"/>
        <w:rPr>
          <w:color w:val="548DD4" w:themeColor="text2" w:themeTint="99"/>
          <w:sz w:val="24"/>
        </w:rPr>
      </w:pPr>
      <w:hyperlink r:id="rId9" w:history="1">
        <w:r w:rsidR="00E62F73" w:rsidRPr="00E62F73">
          <w:rPr>
            <w:rStyle w:val="Hyperlink"/>
            <w:color w:val="548DD4" w:themeColor="text2" w:themeTint="99"/>
            <w:sz w:val="24"/>
          </w:rPr>
          <w:t>https://sites.google.com/tst.jus.br/contratacoessustentaveis/in%C3%ADcio?authuser=1</w:t>
        </w:r>
      </w:hyperlink>
      <w:r w:rsidR="00E62F73" w:rsidRPr="00E62F73">
        <w:rPr>
          <w:color w:val="548DD4" w:themeColor="text2" w:themeTint="99"/>
          <w:sz w:val="24"/>
        </w:rPr>
        <w:t xml:space="preserve"> </w:t>
      </w:r>
    </w:p>
    <w:p w:rsidR="00E62F73" w:rsidRPr="00993FCD" w:rsidRDefault="00E62F73" w:rsidP="00E62F73">
      <w:pPr>
        <w:autoSpaceDE w:val="0"/>
        <w:autoSpaceDN w:val="0"/>
        <w:adjustRightInd w:val="0"/>
        <w:ind w:left="426"/>
        <w:jc w:val="both"/>
        <w:rPr>
          <w:b/>
          <w:sz w:val="24"/>
          <w:szCs w:val="24"/>
        </w:rPr>
      </w:pPr>
      <w:r w:rsidRPr="00993FCD">
        <w:rPr>
          <w:b/>
          <w:sz w:val="24"/>
          <w:szCs w:val="24"/>
        </w:rPr>
        <w:t>Ainda que não se aplique, informar expressamente a não aplicação.</w:t>
      </w:r>
    </w:p>
    <w:p w:rsidR="00275173" w:rsidRDefault="00A6210D" w:rsidP="00C84999">
      <w:pPr>
        <w:pStyle w:val="Ttulo1"/>
        <w:ind w:left="851" w:hanging="491"/>
      </w:pPr>
      <w:r>
        <w:t>Posicionamento conclusivo sobre a adequação da contratação para o atendimento da necessidade a que se destina</w:t>
      </w:r>
    </w:p>
    <w:p w:rsidR="00A6210D" w:rsidRPr="00E62F73" w:rsidRDefault="00A6210D" w:rsidP="00A6210D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62F73">
        <w:rPr>
          <w:sz w:val="24"/>
          <w:szCs w:val="24"/>
        </w:rPr>
        <w:t>Declarar explicitamente que a contratação é viável ou que a contratação não é viável, considerando a previsão orçamentária e o valor estimado da aquisição ou contratação.</w:t>
      </w:r>
    </w:p>
    <w:p w:rsidR="00A6210D" w:rsidRPr="00A6210D" w:rsidRDefault="00A6210D" w:rsidP="00A6210D"/>
    <w:p w:rsidR="00EB52F7" w:rsidRDefault="00EB52F7" w:rsidP="00EB52F7">
      <w:pPr>
        <w:jc w:val="right"/>
        <w:rPr>
          <w:sz w:val="24"/>
          <w:szCs w:val="24"/>
        </w:rPr>
      </w:pPr>
      <w:r w:rsidRPr="00D47F52">
        <w:rPr>
          <w:sz w:val="24"/>
          <w:szCs w:val="24"/>
        </w:rPr>
        <w:t>Brasília,</w:t>
      </w:r>
      <w:r w:rsidR="00507FED">
        <w:rPr>
          <w:sz w:val="24"/>
          <w:szCs w:val="24"/>
        </w:rPr>
        <w:t xml:space="preserve"> </w:t>
      </w:r>
      <w:r w:rsidR="00507FED">
        <w:rPr>
          <w:sz w:val="24"/>
          <w:szCs w:val="24"/>
        </w:rPr>
        <w:fldChar w:fldCharType="begin"/>
      </w:r>
      <w:r w:rsidR="00507FED">
        <w:rPr>
          <w:sz w:val="24"/>
          <w:szCs w:val="24"/>
        </w:rPr>
        <w:instrText xml:space="preserve"> TIME \@ "d' de 'MMMM' de 'yyyy" </w:instrText>
      </w:r>
      <w:r w:rsidR="00507FED">
        <w:rPr>
          <w:sz w:val="24"/>
          <w:szCs w:val="24"/>
        </w:rPr>
        <w:fldChar w:fldCharType="separate"/>
      </w:r>
      <w:r w:rsidR="00BA044D">
        <w:rPr>
          <w:noProof/>
          <w:sz w:val="24"/>
          <w:szCs w:val="24"/>
        </w:rPr>
        <w:t>18 de março de 2024</w:t>
      </w:r>
      <w:r w:rsidR="00507FED">
        <w:rPr>
          <w:sz w:val="24"/>
          <w:szCs w:val="24"/>
        </w:rPr>
        <w:fldChar w:fldCharType="end"/>
      </w:r>
      <w:r w:rsidRPr="00D47F52">
        <w:rPr>
          <w:sz w:val="24"/>
          <w:szCs w:val="24"/>
        </w:rPr>
        <w:t>.</w:t>
      </w:r>
    </w:p>
    <w:p w:rsidR="00F663AB" w:rsidRDefault="00F663AB" w:rsidP="00EB52F7">
      <w:pPr>
        <w:jc w:val="right"/>
        <w:rPr>
          <w:sz w:val="24"/>
          <w:szCs w:val="24"/>
        </w:rPr>
      </w:pPr>
    </w:p>
    <w:p w:rsidR="00FF3C5A" w:rsidRDefault="00FF3C5A" w:rsidP="00EB52F7">
      <w:pPr>
        <w:jc w:val="right"/>
        <w:rPr>
          <w:sz w:val="24"/>
          <w:szCs w:val="24"/>
        </w:rPr>
      </w:pPr>
    </w:p>
    <w:p w:rsidR="00FF3C5A" w:rsidRPr="00D47F52" w:rsidRDefault="00FF3C5A" w:rsidP="00EB52F7">
      <w:pPr>
        <w:jc w:val="right"/>
        <w:rPr>
          <w:sz w:val="24"/>
          <w:szCs w:val="24"/>
        </w:rPr>
      </w:pPr>
    </w:p>
    <w:p w:rsidR="005561CB" w:rsidRDefault="004F7698" w:rsidP="00EB52F7">
      <w:pPr>
        <w:jc w:val="center"/>
        <w:rPr>
          <w:b/>
          <w:szCs w:val="16"/>
        </w:rPr>
      </w:pPr>
      <w:commentRangeStart w:id="1"/>
      <w:r>
        <w:rPr>
          <w:b/>
          <w:szCs w:val="16"/>
        </w:rPr>
        <w:t>SERVIDOR/CÓDIGO</w:t>
      </w:r>
    </w:p>
    <w:p w:rsidR="004F7698" w:rsidRDefault="004F7698" w:rsidP="00EB52F7">
      <w:pPr>
        <w:jc w:val="center"/>
        <w:rPr>
          <w:b/>
          <w:szCs w:val="16"/>
        </w:rPr>
      </w:pPr>
    </w:p>
    <w:p w:rsidR="004F7698" w:rsidRDefault="004F7698" w:rsidP="00EB52F7">
      <w:pPr>
        <w:jc w:val="center"/>
        <w:rPr>
          <w:b/>
          <w:szCs w:val="16"/>
        </w:rPr>
      </w:pPr>
    </w:p>
    <w:p w:rsidR="004F7698" w:rsidRDefault="004F7698" w:rsidP="00EB52F7">
      <w:pPr>
        <w:jc w:val="center"/>
        <w:rPr>
          <w:b/>
          <w:szCs w:val="16"/>
        </w:rPr>
      </w:pPr>
    </w:p>
    <w:p w:rsidR="004F7698" w:rsidRPr="004F7698" w:rsidRDefault="004F7698" w:rsidP="00EB52F7">
      <w:pPr>
        <w:jc w:val="center"/>
        <w:rPr>
          <w:b/>
          <w:szCs w:val="16"/>
        </w:rPr>
      </w:pPr>
      <w:proofErr w:type="gramStart"/>
      <w:r>
        <w:rPr>
          <w:b/>
          <w:szCs w:val="16"/>
        </w:rPr>
        <w:t>COORDENADOR(</w:t>
      </w:r>
      <w:proofErr w:type="gramEnd"/>
      <w:r>
        <w:rPr>
          <w:b/>
          <w:szCs w:val="16"/>
        </w:rPr>
        <w:t>A) DA UNIDADE</w:t>
      </w:r>
      <w:commentRangeEnd w:id="1"/>
      <w:r w:rsidR="0045007E">
        <w:rPr>
          <w:rStyle w:val="Refdecomentrio"/>
        </w:rPr>
        <w:commentReference w:id="1"/>
      </w:r>
    </w:p>
    <w:sectPr w:rsidR="004F7698" w:rsidRPr="004F7698" w:rsidSect="00396084">
      <w:headerReference w:type="default" r:id="rId11"/>
      <w:footerReference w:type="default" r:id="rId12"/>
      <w:pgSz w:w="11906" w:h="16838" w:code="9"/>
      <w:pgMar w:top="1418" w:right="1418" w:bottom="851" w:left="1418" w:header="567" w:footer="32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Ismael De Andrade Cunha" w:date="2024-01-04T14:44:00Z" w:initials="IAC">
    <w:p w:rsidR="0045007E" w:rsidRDefault="0045007E" w:rsidP="0045007E">
      <w:pPr>
        <w:pStyle w:val="Textodecomentrio"/>
        <w:rPr>
          <w:rFonts w:eastAsiaTheme="minorHAnsi"/>
          <w:sz w:val="22"/>
          <w:szCs w:val="22"/>
        </w:rPr>
      </w:pPr>
      <w:r>
        <w:rPr>
          <w:rStyle w:val="Refdecomentrio"/>
        </w:rPr>
        <w:annotationRef/>
      </w:r>
      <w:r>
        <w:t xml:space="preserve">Em relação às assinaturas, atentar para o disposto no art. </w:t>
      </w:r>
      <w:r>
        <w:rPr>
          <w:rFonts w:eastAsiaTheme="minorHAnsi"/>
          <w:sz w:val="24"/>
          <w:szCs w:val="24"/>
        </w:rPr>
        <w:t xml:space="preserve">47 do </w:t>
      </w:r>
      <w:r>
        <w:rPr>
          <w:rFonts w:eastAsiaTheme="minorHAnsi"/>
          <w:b/>
          <w:bCs/>
          <w:sz w:val="24"/>
          <w:szCs w:val="24"/>
        </w:rPr>
        <w:t xml:space="preserve">ATO </w:t>
      </w:r>
      <w:proofErr w:type="gramStart"/>
      <w:r>
        <w:rPr>
          <w:rFonts w:eastAsiaTheme="minorHAnsi"/>
          <w:b/>
          <w:bCs/>
          <w:sz w:val="24"/>
          <w:szCs w:val="24"/>
        </w:rPr>
        <w:t>GDGSET.</w:t>
      </w:r>
      <w:proofErr w:type="gramEnd"/>
      <w:r>
        <w:rPr>
          <w:rFonts w:eastAsiaTheme="minorHAnsi"/>
          <w:b/>
          <w:bCs/>
          <w:sz w:val="24"/>
          <w:szCs w:val="24"/>
        </w:rPr>
        <w:t>GP Nº 5/2024</w:t>
      </w:r>
      <w:r>
        <w:rPr>
          <w:rFonts w:eastAsiaTheme="minorHAnsi"/>
          <w:sz w:val="22"/>
          <w:szCs w:val="22"/>
        </w:rPr>
        <w:t>:</w:t>
      </w:r>
    </w:p>
    <w:p w:rsidR="0045007E" w:rsidRDefault="0045007E" w:rsidP="0045007E">
      <w:pPr>
        <w:pStyle w:val="Textodecomentrio"/>
      </w:pPr>
    </w:p>
    <w:p w:rsidR="0045007E" w:rsidRDefault="0045007E" w:rsidP="0045007E">
      <w:pPr>
        <w:pStyle w:val="Textodecomentrio"/>
      </w:pPr>
      <w:r>
        <w:t xml:space="preserve">Art. 47. A elaboração do ETP é obrigatória em todas as contratações, sendo: I - facultada nas hipóteses dos incisos I, II, VII e VIII do art. 75 e do § 7º do art. 90 da Lei nº 14.133/2021; e II - dispensada na hipótese do inciso III do art. 75 da Lei nº 14.133/2021, e nos casos de prorrogações dos contratos de serviços e fornecimentos contínuos. § 1º O ETP deverá ser assinado por pelo menos </w:t>
      </w:r>
      <w:proofErr w:type="gramStart"/>
      <w:r>
        <w:t>1</w:t>
      </w:r>
      <w:proofErr w:type="gramEnd"/>
      <w:r>
        <w:t xml:space="preserve"> (um) servidor e pelo dirigente da Unidade de Atendimento. § 2º Caso necessária </w:t>
      </w:r>
      <w:proofErr w:type="gramStart"/>
      <w:r>
        <w:t>a</w:t>
      </w:r>
      <w:proofErr w:type="gramEnd"/>
      <w:r>
        <w:t xml:space="preserve"> participação de unidade técnica e/ou demandante na elaboração do ETP, o documento também deverá ser assinado por servidor por elas indicado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351" w:rsidRDefault="00E54351" w:rsidP="000756F1">
      <w:r>
        <w:separator/>
      </w:r>
    </w:p>
  </w:endnote>
  <w:endnote w:type="continuationSeparator" w:id="0">
    <w:p w:rsidR="00E54351" w:rsidRDefault="00E54351" w:rsidP="0007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7C6" w:rsidRPr="004A1404" w:rsidRDefault="00EF47C6" w:rsidP="00880C0A">
    <w:pPr>
      <w:pStyle w:val="Rodap"/>
      <w:jc w:val="right"/>
      <w:rPr>
        <w:color w:val="808080" w:themeColor="background1" w:themeShade="80"/>
        <w:sz w:val="18"/>
      </w:rPr>
    </w:pPr>
    <w:r w:rsidRPr="006906C7">
      <w:rPr>
        <w:snapToGrid w:val="0"/>
        <w:color w:val="808080" w:themeColor="background1" w:themeShade="80"/>
        <w:sz w:val="18"/>
      </w:rPr>
      <w:ptab w:relativeTo="margin" w:alignment="center" w:leader="none"/>
    </w:r>
    <w:r w:rsidRPr="006906C7">
      <w:rPr>
        <w:snapToGrid w:val="0"/>
        <w:color w:val="808080" w:themeColor="background1" w:themeShade="80"/>
        <w:sz w:val="18"/>
      </w:rPr>
      <w:ptab w:relativeTo="margin" w:alignment="right" w:leader="none"/>
    </w:r>
    <w:r>
      <w:rPr>
        <w:snapToGrid w:val="0"/>
        <w:color w:val="808080" w:themeColor="background1" w:themeShade="80"/>
        <w:sz w:val="18"/>
      </w:rPr>
      <w:t xml:space="preserve">Página </w:t>
    </w:r>
    <w:r w:rsidRPr="006906C7">
      <w:rPr>
        <w:snapToGrid w:val="0"/>
        <w:color w:val="808080" w:themeColor="background1" w:themeShade="80"/>
        <w:sz w:val="18"/>
        <w:lang w:eastAsia="pt-BR"/>
      </w:rPr>
      <w:fldChar w:fldCharType="begin"/>
    </w:r>
    <w:r w:rsidRPr="006906C7">
      <w:rPr>
        <w:snapToGrid w:val="0"/>
        <w:color w:val="808080" w:themeColor="background1" w:themeShade="80"/>
        <w:sz w:val="18"/>
        <w:lang w:eastAsia="pt-BR"/>
      </w:rPr>
      <w:instrText xml:space="preserve"> PAGE </w:instrText>
    </w:r>
    <w:r w:rsidRPr="006906C7">
      <w:rPr>
        <w:snapToGrid w:val="0"/>
        <w:color w:val="808080" w:themeColor="background1" w:themeShade="80"/>
        <w:sz w:val="18"/>
        <w:lang w:eastAsia="pt-BR"/>
      </w:rPr>
      <w:fldChar w:fldCharType="separate"/>
    </w:r>
    <w:r w:rsidR="00BA044D">
      <w:rPr>
        <w:noProof/>
        <w:snapToGrid w:val="0"/>
        <w:color w:val="808080" w:themeColor="background1" w:themeShade="80"/>
        <w:sz w:val="18"/>
        <w:lang w:eastAsia="pt-BR"/>
      </w:rPr>
      <w:t>1</w:t>
    </w:r>
    <w:r w:rsidRPr="006906C7">
      <w:rPr>
        <w:snapToGrid w:val="0"/>
        <w:color w:val="808080" w:themeColor="background1" w:themeShade="80"/>
        <w:sz w:val="18"/>
        <w:lang w:eastAsia="pt-B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351" w:rsidRDefault="00E54351" w:rsidP="000756F1">
      <w:r>
        <w:separator/>
      </w:r>
    </w:p>
  </w:footnote>
  <w:footnote w:type="continuationSeparator" w:id="0">
    <w:p w:rsidR="00E54351" w:rsidRDefault="00E54351" w:rsidP="00075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7C6" w:rsidRPr="003300A9" w:rsidRDefault="00EF47C6" w:rsidP="000756F1">
    <w:pPr>
      <w:pStyle w:val="Cabealho"/>
      <w:pBdr>
        <w:bottom w:val="double" w:sz="4" w:space="1" w:color="17365D"/>
      </w:pBdr>
      <w:tabs>
        <w:tab w:val="clear" w:pos="8504"/>
        <w:tab w:val="right" w:pos="9072"/>
      </w:tabs>
      <w:ind w:left="-284" w:right="-427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6D7436" wp14:editId="3D1036F3">
              <wp:simplePos x="0" y="0"/>
              <wp:positionH relativeFrom="column">
                <wp:posOffset>927707</wp:posOffset>
              </wp:positionH>
              <wp:positionV relativeFrom="paragraph">
                <wp:posOffset>69215</wp:posOffset>
              </wp:positionV>
              <wp:extent cx="4996815" cy="573847"/>
              <wp:effectExtent l="0" t="0" r="13335" b="1714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6815" cy="57384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6D9F1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F47C6" w:rsidRPr="00BE6675" w:rsidRDefault="00EF47C6" w:rsidP="000756F1">
                          <w:pPr>
                            <w:jc w:val="right"/>
                            <w:rPr>
                              <w:i/>
                              <w:caps/>
                              <w:color w:val="1F497D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EF47C6" w:rsidRPr="00BE6675" w:rsidRDefault="00EF47C6" w:rsidP="00A515CB">
                          <w:pPr>
                            <w:jc w:val="right"/>
                            <w:rPr>
                              <w:b/>
                              <w:color w:val="1F497D"/>
                              <w:sz w:val="36"/>
                              <w:szCs w:val="40"/>
                            </w:rPr>
                          </w:pPr>
                          <w:r w:rsidRPr="00BE6675">
                            <w:rPr>
                              <w:b/>
                              <w:color w:val="1F497D"/>
                              <w:sz w:val="36"/>
                              <w:szCs w:val="40"/>
                            </w:rPr>
                            <w:t xml:space="preserve">ESTUDO </w:t>
                          </w:r>
                          <w:r>
                            <w:rPr>
                              <w:b/>
                              <w:color w:val="1F497D"/>
                              <w:sz w:val="36"/>
                              <w:szCs w:val="40"/>
                            </w:rPr>
                            <w:t xml:space="preserve">TÉCNICO </w:t>
                          </w:r>
                          <w:r w:rsidRPr="00BE6675">
                            <w:rPr>
                              <w:b/>
                              <w:color w:val="1F497D"/>
                              <w:sz w:val="36"/>
                              <w:szCs w:val="40"/>
                            </w:rPr>
                            <w:t>PRELIMINAR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73.05pt;margin-top:5.45pt;width:393.4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" filled="f" fillcolor="#c6d9f1" strokecolor="white">
              <v:textbox>
                <w:txbxContent>
                  <w:p w:rsidR="00EF47C6" w:rsidRPr="00BE6675" w:rsidRDefault="00EF47C6" w:rsidP="000756F1">
                    <w:pPr>
                      <w:jc w:val="right"/>
                      <w:rPr>
                        <w:i/>
                        <w:caps/>
                        <w:color w:val="1F497D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EF47C6" w:rsidRPr="00BE6675" w:rsidRDefault="00EF47C6" w:rsidP="00A515CB">
                    <w:pPr>
                      <w:jc w:val="right"/>
                      <w:rPr>
                        <w:b/>
                        <w:color w:val="1F497D"/>
                        <w:sz w:val="36"/>
                        <w:szCs w:val="40"/>
                      </w:rPr>
                    </w:pPr>
                    <w:r w:rsidRPr="00BE6675">
                      <w:rPr>
                        <w:b/>
                        <w:color w:val="1F497D"/>
                        <w:sz w:val="36"/>
                        <w:szCs w:val="40"/>
                      </w:rPr>
                      <w:t xml:space="preserve">ESTUDO </w:t>
                    </w:r>
                    <w:r>
                      <w:rPr>
                        <w:b/>
                        <w:color w:val="1F497D"/>
                        <w:sz w:val="36"/>
                        <w:szCs w:val="40"/>
                      </w:rPr>
                      <w:t xml:space="preserve">TÉCNICO </w:t>
                    </w:r>
                    <w:r w:rsidRPr="00BE6675">
                      <w:rPr>
                        <w:b/>
                        <w:color w:val="1F497D"/>
                        <w:sz w:val="36"/>
                        <w:szCs w:val="40"/>
                      </w:rPr>
                      <w:t>PRELIMINAR</w:t>
                    </w:r>
                  </w:p>
                </w:txbxContent>
              </v:textbox>
            </v:shape>
          </w:pict>
        </mc:Fallback>
      </mc:AlternateContent>
    </w:r>
    <w:r w:rsidRPr="003300A9">
      <w:object w:dxaOrig="3752" w:dyaOrig="27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53.2pt" o:ole="" filled="t">
          <v:fill color2="black"/>
          <v:imagedata r:id="rId1" o:title=""/>
        </v:shape>
        <o:OLEObject Type="Embed" ProgID="Word.Picture.8" ShapeID="_x0000_i1025" DrawAspect="Content" ObjectID="_1772259221" r:id="rId2"/>
      </w:object>
    </w:r>
  </w:p>
  <w:p w:rsidR="00EF47C6" w:rsidRDefault="00EF47C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A0217"/>
    <w:multiLevelType w:val="hybridMultilevel"/>
    <w:tmpl w:val="9EA47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56301"/>
    <w:multiLevelType w:val="hybridMultilevel"/>
    <w:tmpl w:val="D57224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F15DF"/>
    <w:multiLevelType w:val="hybridMultilevel"/>
    <w:tmpl w:val="1E6C60F8"/>
    <w:lvl w:ilvl="0" w:tplc="0416000F">
      <w:start w:val="1"/>
      <w:numFmt w:val="decimal"/>
      <w:lvlText w:val="%1."/>
      <w:lvlJc w:val="left"/>
      <w:pPr>
        <w:ind w:left="1209" w:hanging="360"/>
      </w:pPr>
    </w:lvl>
    <w:lvl w:ilvl="1" w:tplc="04160019" w:tentative="1">
      <w:start w:val="1"/>
      <w:numFmt w:val="lowerLetter"/>
      <w:lvlText w:val="%2."/>
      <w:lvlJc w:val="left"/>
      <w:pPr>
        <w:ind w:left="1929" w:hanging="360"/>
      </w:pPr>
    </w:lvl>
    <w:lvl w:ilvl="2" w:tplc="0416001B" w:tentative="1">
      <w:start w:val="1"/>
      <w:numFmt w:val="lowerRoman"/>
      <w:lvlText w:val="%3."/>
      <w:lvlJc w:val="right"/>
      <w:pPr>
        <w:ind w:left="2649" w:hanging="180"/>
      </w:pPr>
    </w:lvl>
    <w:lvl w:ilvl="3" w:tplc="0416000F" w:tentative="1">
      <w:start w:val="1"/>
      <w:numFmt w:val="decimal"/>
      <w:lvlText w:val="%4."/>
      <w:lvlJc w:val="left"/>
      <w:pPr>
        <w:ind w:left="3369" w:hanging="360"/>
      </w:pPr>
    </w:lvl>
    <w:lvl w:ilvl="4" w:tplc="04160019" w:tentative="1">
      <w:start w:val="1"/>
      <w:numFmt w:val="lowerLetter"/>
      <w:lvlText w:val="%5."/>
      <w:lvlJc w:val="left"/>
      <w:pPr>
        <w:ind w:left="4089" w:hanging="360"/>
      </w:pPr>
    </w:lvl>
    <w:lvl w:ilvl="5" w:tplc="0416001B" w:tentative="1">
      <w:start w:val="1"/>
      <w:numFmt w:val="lowerRoman"/>
      <w:lvlText w:val="%6."/>
      <w:lvlJc w:val="right"/>
      <w:pPr>
        <w:ind w:left="4809" w:hanging="180"/>
      </w:pPr>
    </w:lvl>
    <w:lvl w:ilvl="6" w:tplc="0416000F" w:tentative="1">
      <w:start w:val="1"/>
      <w:numFmt w:val="decimal"/>
      <w:lvlText w:val="%7."/>
      <w:lvlJc w:val="left"/>
      <w:pPr>
        <w:ind w:left="5529" w:hanging="360"/>
      </w:pPr>
    </w:lvl>
    <w:lvl w:ilvl="7" w:tplc="04160019" w:tentative="1">
      <w:start w:val="1"/>
      <w:numFmt w:val="lowerLetter"/>
      <w:lvlText w:val="%8."/>
      <w:lvlJc w:val="left"/>
      <w:pPr>
        <w:ind w:left="6249" w:hanging="360"/>
      </w:pPr>
    </w:lvl>
    <w:lvl w:ilvl="8" w:tplc="0416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">
    <w:nsid w:val="222479B2"/>
    <w:multiLevelType w:val="hybridMultilevel"/>
    <w:tmpl w:val="043815E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85E20"/>
    <w:multiLevelType w:val="multilevel"/>
    <w:tmpl w:val="D8F607E2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pStyle w:val="Ttulo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6116657E"/>
    <w:multiLevelType w:val="hybridMultilevel"/>
    <w:tmpl w:val="9B709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A1B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1C15567"/>
    <w:multiLevelType w:val="hybridMultilevel"/>
    <w:tmpl w:val="1E6C60F8"/>
    <w:lvl w:ilvl="0" w:tplc="0416000F">
      <w:start w:val="1"/>
      <w:numFmt w:val="decimal"/>
      <w:lvlText w:val="%1."/>
      <w:lvlJc w:val="left"/>
      <w:pPr>
        <w:ind w:left="1209" w:hanging="360"/>
      </w:pPr>
    </w:lvl>
    <w:lvl w:ilvl="1" w:tplc="04160019" w:tentative="1">
      <w:start w:val="1"/>
      <w:numFmt w:val="lowerLetter"/>
      <w:lvlText w:val="%2."/>
      <w:lvlJc w:val="left"/>
      <w:pPr>
        <w:ind w:left="1929" w:hanging="360"/>
      </w:pPr>
    </w:lvl>
    <w:lvl w:ilvl="2" w:tplc="0416001B" w:tentative="1">
      <w:start w:val="1"/>
      <w:numFmt w:val="lowerRoman"/>
      <w:lvlText w:val="%3."/>
      <w:lvlJc w:val="right"/>
      <w:pPr>
        <w:ind w:left="2649" w:hanging="180"/>
      </w:pPr>
    </w:lvl>
    <w:lvl w:ilvl="3" w:tplc="0416000F" w:tentative="1">
      <w:start w:val="1"/>
      <w:numFmt w:val="decimal"/>
      <w:lvlText w:val="%4."/>
      <w:lvlJc w:val="left"/>
      <w:pPr>
        <w:ind w:left="3369" w:hanging="360"/>
      </w:pPr>
    </w:lvl>
    <w:lvl w:ilvl="4" w:tplc="04160019" w:tentative="1">
      <w:start w:val="1"/>
      <w:numFmt w:val="lowerLetter"/>
      <w:lvlText w:val="%5."/>
      <w:lvlJc w:val="left"/>
      <w:pPr>
        <w:ind w:left="4089" w:hanging="360"/>
      </w:pPr>
    </w:lvl>
    <w:lvl w:ilvl="5" w:tplc="0416001B" w:tentative="1">
      <w:start w:val="1"/>
      <w:numFmt w:val="lowerRoman"/>
      <w:lvlText w:val="%6."/>
      <w:lvlJc w:val="right"/>
      <w:pPr>
        <w:ind w:left="4809" w:hanging="180"/>
      </w:pPr>
    </w:lvl>
    <w:lvl w:ilvl="6" w:tplc="0416000F" w:tentative="1">
      <w:start w:val="1"/>
      <w:numFmt w:val="decimal"/>
      <w:lvlText w:val="%7."/>
      <w:lvlJc w:val="left"/>
      <w:pPr>
        <w:ind w:left="5529" w:hanging="360"/>
      </w:pPr>
    </w:lvl>
    <w:lvl w:ilvl="7" w:tplc="04160019" w:tentative="1">
      <w:start w:val="1"/>
      <w:numFmt w:val="lowerLetter"/>
      <w:lvlText w:val="%8."/>
      <w:lvlJc w:val="left"/>
      <w:pPr>
        <w:ind w:left="6249" w:hanging="360"/>
      </w:pPr>
    </w:lvl>
    <w:lvl w:ilvl="8" w:tplc="0416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8">
    <w:nsid w:val="76CE1F46"/>
    <w:multiLevelType w:val="hybridMultilevel"/>
    <w:tmpl w:val="8482DDB2"/>
    <w:lvl w:ilvl="0" w:tplc="8D58112E">
      <w:numFmt w:val="bullet"/>
      <w:lvlText w:val="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EA72FAE"/>
    <w:multiLevelType w:val="hybridMultilevel"/>
    <w:tmpl w:val="4D681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4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7"/>
  </w:num>
  <w:num w:numId="23">
    <w:abstractNumId w:val="2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F1"/>
    <w:rsid w:val="00004B3C"/>
    <w:rsid w:val="000114F5"/>
    <w:rsid w:val="00047D94"/>
    <w:rsid w:val="0005433B"/>
    <w:rsid w:val="000572A9"/>
    <w:rsid w:val="00062AA7"/>
    <w:rsid w:val="000637EC"/>
    <w:rsid w:val="000744A7"/>
    <w:rsid w:val="000756F1"/>
    <w:rsid w:val="000936B3"/>
    <w:rsid w:val="000B1F33"/>
    <w:rsid w:val="000B2518"/>
    <w:rsid w:val="000B4298"/>
    <w:rsid w:val="000B46E8"/>
    <w:rsid w:val="000C6C9D"/>
    <w:rsid w:val="000D12B3"/>
    <w:rsid w:val="000E294F"/>
    <w:rsid w:val="000F26E1"/>
    <w:rsid w:val="000F770B"/>
    <w:rsid w:val="00100D56"/>
    <w:rsid w:val="00123DA9"/>
    <w:rsid w:val="00142C92"/>
    <w:rsid w:val="001443C7"/>
    <w:rsid w:val="00162888"/>
    <w:rsid w:val="00165044"/>
    <w:rsid w:val="00185B05"/>
    <w:rsid w:val="00192E8A"/>
    <w:rsid w:val="001A3A92"/>
    <w:rsid w:val="001A68DD"/>
    <w:rsid w:val="001B1CD9"/>
    <w:rsid w:val="001B7461"/>
    <w:rsid w:val="001D1E18"/>
    <w:rsid w:val="001E0169"/>
    <w:rsid w:val="001E1AD7"/>
    <w:rsid w:val="001E1F41"/>
    <w:rsid w:val="00201AD9"/>
    <w:rsid w:val="00201C2D"/>
    <w:rsid w:val="0020256B"/>
    <w:rsid w:val="00202B89"/>
    <w:rsid w:val="00203EEE"/>
    <w:rsid w:val="00213CF1"/>
    <w:rsid w:val="0023347E"/>
    <w:rsid w:val="002373DF"/>
    <w:rsid w:val="00243396"/>
    <w:rsid w:val="002444A4"/>
    <w:rsid w:val="00254597"/>
    <w:rsid w:val="00256FFA"/>
    <w:rsid w:val="0026084B"/>
    <w:rsid w:val="00271612"/>
    <w:rsid w:val="00275173"/>
    <w:rsid w:val="00283E6C"/>
    <w:rsid w:val="002C2540"/>
    <w:rsid w:val="002C37EA"/>
    <w:rsid w:val="002C791E"/>
    <w:rsid w:val="002E2E60"/>
    <w:rsid w:val="002E3BAC"/>
    <w:rsid w:val="003524E7"/>
    <w:rsid w:val="0036074D"/>
    <w:rsid w:val="00364749"/>
    <w:rsid w:val="00396084"/>
    <w:rsid w:val="003A02F7"/>
    <w:rsid w:val="003B785A"/>
    <w:rsid w:val="003C0C57"/>
    <w:rsid w:val="003C70BA"/>
    <w:rsid w:val="003D6929"/>
    <w:rsid w:val="003D7BA4"/>
    <w:rsid w:val="003E4555"/>
    <w:rsid w:val="0044037B"/>
    <w:rsid w:val="00441E0B"/>
    <w:rsid w:val="0044313E"/>
    <w:rsid w:val="00446C5F"/>
    <w:rsid w:val="0045007E"/>
    <w:rsid w:val="00456D80"/>
    <w:rsid w:val="004614ED"/>
    <w:rsid w:val="00475E1E"/>
    <w:rsid w:val="00492353"/>
    <w:rsid w:val="00495A2E"/>
    <w:rsid w:val="00496F44"/>
    <w:rsid w:val="004A1404"/>
    <w:rsid w:val="004A506D"/>
    <w:rsid w:val="004A6CAF"/>
    <w:rsid w:val="004E21BF"/>
    <w:rsid w:val="004F0289"/>
    <w:rsid w:val="004F7698"/>
    <w:rsid w:val="00504044"/>
    <w:rsid w:val="00507450"/>
    <w:rsid w:val="00507FED"/>
    <w:rsid w:val="00522CE8"/>
    <w:rsid w:val="00523354"/>
    <w:rsid w:val="005241CC"/>
    <w:rsid w:val="00526C80"/>
    <w:rsid w:val="005503F9"/>
    <w:rsid w:val="00554327"/>
    <w:rsid w:val="005561CB"/>
    <w:rsid w:val="00556530"/>
    <w:rsid w:val="005629D0"/>
    <w:rsid w:val="0056350B"/>
    <w:rsid w:val="00574C21"/>
    <w:rsid w:val="005812EE"/>
    <w:rsid w:val="00591A67"/>
    <w:rsid w:val="005C071B"/>
    <w:rsid w:val="005C50C8"/>
    <w:rsid w:val="005D3B1D"/>
    <w:rsid w:val="005D4EAD"/>
    <w:rsid w:val="005F30E0"/>
    <w:rsid w:val="006138D5"/>
    <w:rsid w:val="00617ACF"/>
    <w:rsid w:val="00627930"/>
    <w:rsid w:val="00627BD6"/>
    <w:rsid w:val="00644736"/>
    <w:rsid w:val="006453DC"/>
    <w:rsid w:val="00674127"/>
    <w:rsid w:val="00676DC0"/>
    <w:rsid w:val="00677A5D"/>
    <w:rsid w:val="00687849"/>
    <w:rsid w:val="00687CE0"/>
    <w:rsid w:val="006906C7"/>
    <w:rsid w:val="00690ECA"/>
    <w:rsid w:val="006B30FA"/>
    <w:rsid w:val="006B5AA1"/>
    <w:rsid w:val="006C15A0"/>
    <w:rsid w:val="006C2956"/>
    <w:rsid w:val="006D1D07"/>
    <w:rsid w:val="006D5C74"/>
    <w:rsid w:val="006E2CAD"/>
    <w:rsid w:val="006F3376"/>
    <w:rsid w:val="00704171"/>
    <w:rsid w:val="00726C38"/>
    <w:rsid w:val="007314DF"/>
    <w:rsid w:val="00733F58"/>
    <w:rsid w:val="007342C8"/>
    <w:rsid w:val="00735A8A"/>
    <w:rsid w:val="00737035"/>
    <w:rsid w:val="007553EE"/>
    <w:rsid w:val="007656E0"/>
    <w:rsid w:val="007701F3"/>
    <w:rsid w:val="00783767"/>
    <w:rsid w:val="00785B77"/>
    <w:rsid w:val="0079664E"/>
    <w:rsid w:val="007A074E"/>
    <w:rsid w:val="007B218A"/>
    <w:rsid w:val="007C0D6B"/>
    <w:rsid w:val="007D7A36"/>
    <w:rsid w:val="007E0951"/>
    <w:rsid w:val="008110D0"/>
    <w:rsid w:val="00812739"/>
    <w:rsid w:val="00815469"/>
    <w:rsid w:val="00826023"/>
    <w:rsid w:val="00841463"/>
    <w:rsid w:val="00844834"/>
    <w:rsid w:val="00856A0E"/>
    <w:rsid w:val="0085796C"/>
    <w:rsid w:val="00866FDE"/>
    <w:rsid w:val="00867C48"/>
    <w:rsid w:val="00880C0A"/>
    <w:rsid w:val="008A2637"/>
    <w:rsid w:val="008A7E52"/>
    <w:rsid w:val="008B6CD2"/>
    <w:rsid w:val="008D7FD1"/>
    <w:rsid w:val="00906889"/>
    <w:rsid w:val="009076A6"/>
    <w:rsid w:val="009218DD"/>
    <w:rsid w:val="00935692"/>
    <w:rsid w:val="009434EC"/>
    <w:rsid w:val="00964C30"/>
    <w:rsid w:val="00977A29"/>
    <w:rsid w:val="00985D8C"/>
    <w:rsid w:val="0098642B"/>
    <w:rsid w:val="00993FCD"/>
    <w:rsid w:val="00995F22"/>
    <w:rsid w:val="009A0332"/>
    <w:rsid w:val="009B6C35"/>
    <w:rsid w:val="009C77C2"/>
    <w:rsid w:val="009F04F2"/>
    <w:rsid w:val="00A07512"/>
    <w:rsid w:val="00A12E80"/>
    <w:rsid w:val="00A23324"/>
    <w:rsid w:val="00A334B8"/>
    <w:rsid w:val="00A4480C"/>
    <w:rsid w:val="00A515CB"/>
    <w:rsid w:val="00A6210D"/>
    <w:rsid w:val="00A647B9"/>
    <w:rsid w:val="00A87E33"/>
    <w:rsid w:val="00A90C96"/>
    <w:rsid w:val="00A95316"/>
    <w:rsid w:val="00AA24AF"/>
    <w:rsid w:val="00AA72FE"/>
    <w:rsid w:val="00AB259C"/>
    <w:rsid w:val="00AB51AF"/>
    <w:rsid w:val="00AD1B9D"/>
    <w:rsid w:val="00AD3EDC"/>
    <w:rsid w:val="00AE5BDD"/>
    <w:rsid w:val="00AE708F"/>
    <w:rsid w:val="00B03CE6"/>
    <w:rsid w:val="00B162BA"/>
    <w:rsid w:val="00B20C29"/>
    <w:rsid w:val="00B21849"/>
    <w:rsid w:val="00B25DE7"/>
    <w:rsid w:val="00B3593F"/>
    <w:rsid w:val="00B64CA0"/>
    <w:rsid w:val="00B715DE"/>
    <w:rsid w:val="00B71AC5"/>
    <w:rsid w:val="00B9004E"/>
    <w:rsid w:val="00BA044D"/>
    <w:rsid w:val="00BA5F57"/>
    <w:rsid w:val="00BE6675"/>
    <w:rsid w:val="00C01038"/>
    <w:rsid w:val="00C045BA"/>
    <w:rsid w:val="00C30000"/>
    <w:rsid w:val="00C34070"/>
    <w:rsid w:val="00C37FF6"/>
    <w:rsid w:val="00C52DD9"/>
    <w:rsid w:val="00C565A3"/>
    <w:rsid w:val="00C61BEC"/>
    <w:rsid w:val="00C6478F"/>
    <w:rsid w:val="00C67AAC"/>
    <w:rsid w:val="00C7488A"/>
    <w:rsid w:val="00C84999"/>
    <w:rsid w:val="00CA0554"/>
    <w:rsid w:val="00CB0285"/>
    <w:rsid w:val="00CD0021"/>
    <w:rsid w:val="00CD2F34"/>
    <w:rsid w:val="00CD74D6"/>
    <w:rsid w:val="00CE247C"/>
    <w:rsid w:val="00CE2F8A"/>
    <w:rsid w:val="00D0073D"/>
    <w:rsid w:val="00D00A1B"/>
    <w:rsid w:val="00D0153B"/>
    <w:rsid w:val="00D1580E"/>
    <w:rsid w:val="00D242C2"/>
    <w:rsid w:val="00D32BC5"/>
    <w:rsid w:val="00D3628C"/>
    <w:rsid w:val="00D377C7"/>
    <w:rsid w:val="00D64090"/>
    <w:rsid w:val="00D74843"/>
    <w:rsid w:val="00D76217"/>
    <w:rsid w:val="00D904DD"/>
    <w:rsid w:val="00D907C6"/>
    <w:rsid w:val="00D94DF0"/>
    <w:rsid w:val="00DA5050"/>
    <w:rsid w:val="00DA7EA0"/>
    <w:rsid w:val="00DB6267"/>
    <w:rsid w:val="00DD3DDB"/>
    <w:rsid w:val="00DE0D9D"/>
    <w:rsid w:val="00DE3DCF"/>
    <w:rsid w:val="00DF5582"/>
    <w:rsid w:val="00E17AFD"/>
    <w:rsid w:val="00E44ABF"/>
    <w:rsid w:val="00E462A5"/>
    <w:rsid w:val="00E53404"/>
    <w:rsid w:val="00E53457"/>
    <w:rsid w:val="00E53F59"/>
    <w:rsid w:val="00E53FD4"/>
    <w:rsid w:val="00E54351"/>
    <w:rsid w:val="00E5692E"/>
    <w:rsid w:val="00E62F73"/>
    <w:rsid w:val="00E62F9E"/>
    <w:rsid w:val="00E74BB0"/>
    <w:rsid w:val="00E801D3"/>
    <w:rsid w:val="00E8115F"/>
    <w:rsid w:val="00E86F05"/>
    <w:rsid w:val="00E95278"/>
    <w:rsid w:val="00EB52F7"/>
    <w:rsid w:val="00EC3C89"/>
    <w:rsid w:val="00ED03AA"/>
    <w:rsid w:val="00ED5EBF"/>
    <w:rsid w:val="00EE0775"/>
    <w:rsid w:val="00EF47C6"/>
    <w:rsid w:val="00F00191"/>
    <w:rsid w:val="00F02C98"/>
    <w:rsid w:val="00F050DD"/>
    <w:rsid w:val="00F1462C"/>
    <w:rsid w:val="00F20601"/>
    <w:rsid w:val="00F50A52"/>
    <w:rsid w:val="00F65BD8"/>
    <w:rsid w:val="00F663AB"/>
    <w:rsid w:val="00F84DA3"/>
    <w:rsid w:val="00FA7005"/>
    <w:rsid w:val="00FA7A8E"/>
    <w:rsid w:val="00FB6E2D"/>
    <w:rsid w:val="00FC4949"/>
    <w:rsid w:val="00FF3814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627BD6"/>
    <w:pPr>
      <w:numPr>
        <w:numId w:val="1"/>
      </w:numPr>
      <w:autoSpaceDE w:val="0"/>
      <w:autoSpaceDN w:val="0"/>
      <w:adjustRightInd w:val="0"/>
      <w:spacing w:before="240" w:after="120"/>
      <w:ind w:left="720"/>
      <w:jc w:val="both"/>
      <w:outlineLvl w:val="0"/>
    </w:pPr>
    <w:rPr>
      <w:rFonts w:asciiTheme="majorHAnsi" w:hAnsiTheme="majorHAns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2373DF"/>
    <w:pPr>
      <w:numPr>
        <w:ilvl w:val="1"/>
        <w:numId w:val="1"/>
      </w:numPr>
      <w:autoSpaceDE w:val="0"/>
      <w:autoSpaceDN w:val="0"/>
      <w:adjustRightInd w:val="0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6074D"/>
    <w:pPr>
      <w:numPr>
        <w:ilvl w:val="2"/>
        <w:numId w:val="1"/>
      </w:numPr>
      <w:autoSpaceDE w:val="0"/>
      <w:autoSpaceDN w:val="0"/>
      <w:adjustRightInd w:val="0"/>
      <w:ind w:left="993" w:hanging="709"/>
      <w:jc w:val="both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756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56F1"/>
  </w:style>
  <w:style w:type="paragraph" w:styleId="Rodap">
    <w:name w:val="footer"/>
    <w:basedOn w:val="Normal"/>
    <w:link w:val="RodapChar"/>
    <w:uiPriority w:val="99"/>
    <w:unhideWhenUsed/>
    <w:rsid w:val="000756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56F1"/>
  </w:style>
  <w:style w:type="paragraph" w:styleId="Textodebalo">
    <w:name w:val="Balloon Text"/>
    <w:basedOn w:val="Normal"/>
    <w:link w:val="TextodebaloChar"/>
    <w:uiPriority w:val="99"/>
    <w:semiHidden/>
    <w:unhideWhenUsed/>
    <w:rsid w:val="000756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6F1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2373D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8B6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Lista Paragrafo em Preto"/>
    <w:basedOn w:val="Normal"/>
    <w:link w:val="PargrafodaListaChar"/>
    <w:uiPriority w:val="34"/>
    <w:qFormat/>
    <w:rsid w:val="004E21BF"/>
    <w:pPr>
      <w:ind w:left="720"/>
      <w:contextualSpacing/>
    </w:pPr>
  </w:style>
  <w:style w:type="paragraph" w:customStyle="1" w:styleId="Standard">
    <w:name w:val="Standard"/>
    <w:rsid w:val="00A515CB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Tahoma"/>
      <w:kern w:val="3"/>
      <w:sz w:val="24"/>
      <w:szCs w:val="24"/>
      <w:lang w:eastAsia="zh-CN" w:bidi="hi-IN"/>
    </w:rPr>
  </w:style>
  <w:style w:type="paragraph" w:customStyle="1" w:styleId="Tabela">
    <w:name w:val="Tabela"/>
    <w:rsid w:val="00A515CB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7BD6"/>
    <w:rPr>
      <w:rFonts w:asciiTheme="majorHAnsi" w:eastAsia="Times New Roman" w:hAnsiTheme="majorHAnsi" w:cs="Times New Roman"/>
      <w:b/>
      <w:bCs/>
      <w:color w:val="365F91" w:themeColor="accent1" w:themeShade="BF"/>
      <w:sz w:val="28"/>
      <w:szCs w:val="28"/>
    </w:rPr>
  </w:style>
  <w:style w:type="character" w:styleId="Refdecomentrio">
    <w:name w:val="annotation reference"/>
    <w:basedOn w:val="Fontepargpadro"/>
    <w:uiPriority w:val="99"/>
    <w:semiHidden/>
    <w:unhideWhenUsed/>
    <w:rsid w:val="001E01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E0169"/>
  </w:style>
  <w:style w:type="character" w:customStyle="1" w:styleId="TextodecomentrioChar">
    <w:name w:val="Texto de comentário Char"/>
    <w:basedOn w:val="Fontepargpadro"/>
    <w:link w:val="Textodecomentrio"/>
    <w:uiPriority w:val="99"/>
    <w:rsid w:val="001E0169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01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016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Fontepargpadro"/>
    <w:rsid w:val="006B30FA"/>
  </w:style>
  <w:style w:type="character" w:customStyle="1" w:styleId="object">
    <w:name w:val="object"/>
    <w:basedOn w:val="Fontepargpadro"/>
    <w:rsid w:val="006B30FA"/>
  </w:style>
  <w:style w:type="character" w:styleId="TextodoEspaoReservado">
    <w:name w:val="Placeholder Text"/>
    <w:basedOn w:val="Fontepargpadro"/>
    <w:uiPriority w:val="99"/>
    <w:semiHidden/>
    <w:rsid w:val="005D4EAD"/>
    <w:rPr>
      <w:color w:val="808080"/>
    </w:rPr>
  </w:style>
  <w:style w:type="paragraph" w:styleId="Reviso">
    <w:name w:val="Revision"/>
    <w:hidden/>
    <w:uiPriority w:val="99"/>
    <w:semiHidden/>
    <w:rsid w:val="00677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B46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">
    <w:name w:val="Title"/>
    <w:basedOn w:val="Ttulo1"/>
    <w:next w:val="Normal"/>
    <w:link w:val="TtuloChar"/>
    <w:uiPriority w:val="10"/>
    <w:qFormat/>
    <w:rsid w:val="00591A67"/>
    <w:pPr>
      <w:numPr>
        <w:numId w:val="0"/>
      </w:numPr>
    </w:pPr>
  </w:style>
  <w:style w:type="character" w:customStyle="1" w:styleId="TtuloChar">
    <w:name w:val="Título Char"/>
    <w:basedOn w:val="Fontepargpadro"/>
    <w:link w:val="Ttulo"/>
    <w:uiPriority w:val="10"/>
    <w:rsid w:val="00591A67"/>
    <w:rPr>
      <w:rFonts w:asciiTheme="majorHAnsi" w:eastAsia="Times New Roman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36074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rgrafodaListaChar">
    <w:name w:val="Parágrafo da Lista Char"/>
    <w:aliases w:val="Lista Paragrafo em Preto Char"/>
    <w:link w:val="PargrafodaLista"/>
    <w:uiPriority w:val="34"/>
    <w:qFormat/>
    <w:rsid w:val="003D7BA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7701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627BD6"/>
    <w:pPr>
      <w:numPr>
        <w:numId w:val="1"/>
      </w:numPr>
      <w:autoSpaceDE w:val="0"/>
      <w:autoSpaceDN w:val="0"/>
      <w:adjustRightInd w:val="0"/>
      <w:spacing w:before="240" w:after="120"/>
      <w:ind w:left="720"/>
      <w:jc w:val="both"/>
      <w:outlineLvl w:val="0"/>
    </w:pPr>
    <w:rPr>
      <w:rFonts w:asciiTheme="majorHAnsi" w:hAnsiTheme="majorHAns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2373DF"/>
    <w:pPr>
      <w:numPr>
        <w:ilvl w:val="1"/>
        <w:numId w:val="1"/>
      </w:numPr>
      <w:autoSpaceDE w:val="0"/>
      <w:autoSpaceDN w:val="0"/>
      <w:adjustRightInd w:val="0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6074D"/>
    <w:pPr>
      <w:numPr>
        <w:ilvl w:val="2"/>
        <w:numId w:val="1"/>
      </w:numPr>
      <w:autoSpaceDE w:val="0"/>
      <w:autoSpaceDN w:val="0"/>
      <w:adjustRightInd w:val="0"/>
      <w:ind w:left="993" w:hanging="709"/>
      <w:jc w:val="both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756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56F1"/>
  </w:style>
  <w:style w:type="paragraph" w:styleId="Rodap">
    <w:name w:val="footer"/>
    <w:basedOn w:val="Normal"/>
    <w:link w:val="RodapChar"/>
    <w:uiPriority w:val="99"/>
    <w:unhideWhenUsed/>
    <w:rsid w:val="000756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56F1"/>
  </w:style>
  <w:style w:type="paragraph" w:styleId="Textodebalo">
    <w:name w:val="Balloon Text"/>
    <w:basedOn w:val="Normal"/>
    <w:link w:val="TextodebaloChar"/>
    <w:uiPriority w:val="99"/>
    <w:semiHidden/>
    <w:unhideWhenUsed/>
    <w:rsid w:val="000756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6F1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2373D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8B6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Lista Paragrafo em Preto"/>
    <w:basedOn w:val="Normal"/>
    <w:link w:val="PargrafodaListaChar"/>
    <w:uiPriority w:val="34"/>
    <w:qFormat/>
    <w:rsid w:val="004E21BF"/>
    <w:pPr>
      <w:ind w:left="720"/>
      <w:contextualSpacing/>
    </w:pPr>
  </w:style>
  <w:style w:type="paragraph" w:customStyle="1" w:styleId="Standard">
    <w:name w:val="Standard"/>
    <w:rsid w:val="00A515CB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Tahoma"/>
      <w:kern w:val="3"/>
      <w:sz w:val="24"/>
      <w:szCs w:val="24"/>
      <w:lang w:eastAsia="zh-CN" w:bidi="hi-IN"/>
    </w:rPr>
  </w:style>
  <w:style w:type="paragraph" w:customStyle="1" w:styleId="Tabela">
    <w:name w:val="Tabela"/>
    <w:rsid w:val="00A515CB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7BD6"/>
    <w:rPr>
      <w:rFonts w:asciiTheme="majorHAnsi" w:eastAsia="Times New Roman" w:hAnsiTheme="majorHAnsi" w:cs="Times New Roman"/>
      <w:b/>
      <w:bCs/>
      <w:color w:val="365F91" w:themeColor="accent1" w:themeShade="BF"/>
      <w:sz w:val="28"/>
      <w:szCs w:val="28"/>
    </w:rPr>
  </w:style>
  <w:style w:type="character" w:styleId="Refdecomentrio">
    <w:name w:val="annotation reference"/>
    <w:basedOn w:val="Fontepargpadro"/>
    <w:uiPriority w:val="99"/>
    <w:semiHidden/>
    <w:unhideWhenUsed/>
    <w:rsid w:val="001E01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E0169"/>
  </w:style>
  <w:style w:type="character" w:customStyle="1" w:styleId="TextodecomentrioChar">
    <w:name w:val="Texto de comentário Char"/>
    <w:basedOn w:val="Fontepargpadro"/>
    <w:link w:val="Textodecomentrio"/>
    <w:uiPriority w:val="99"/>
    <w:rsid w:val="001E0169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01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016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Fontepargpadro"/>
    <w:rsid w:val="006B30FA"/>
  </w:style>
  <w:style w:type="character" w:customStyle="1" w:styleId="object">
    <w:name w:val="object"/>
    <w:basedOn w:val="Fontepargpadro"/>
    <w:rsid w:val="006B30FA"/>
  </w:style>
  <w:style w:type="character" w:styleId="TextodoEspaoReservado">
    <w:name w:val="Placeholder Text"/>
    <w:basedOn w:val="Fontepargpadro"/>
    <w:uiPriority w:val="99"/>
    <w:semiHidden/>
    <w:rsid w:val="005D4EAD"/>
    <w:rPr>
      <w:color w:val="808080"/>
    </w:rPr>
  </w:style>
  <w:style w:type="paragraph" w:styleId="Reviso">
    <w:name w:val="Revision"/>
    <w:hidden/>
    <w:uiPriority w:val="99"/>
    <w:semiHidden/>
    <w:rsid w:val="00677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B46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">
    <w:name w:val="Title"/>
    <w:basedOn w:val="Ttulo1"/>
    <w:next w:val="Normal"/>
    <w:link w:val="TtuloChar"/>
    <w:uiPriority w:val="10"/>
    <w:qFormat/>
    <w:rsid w:val="00591A67"/>
    <w:pPr>
      <w:numPr>
        <w:numId w:val="0"/>
      </w:numPr>
    </w:pPr>
  </w:style>
  <w:style w:type="character" w:customStyle="1" w:styleId="TtuloChar">
    <w:name w:val="Título Char"/>
    <w:basedOn w:val="Fontepargpadro"/>
    <w:link w:val="Ttulo"/>
    <w:uiPriority w:val="10"/>
    <w:rsid w:val="00591A67"/>
    <w:rPr>
      <w:rFonts w:asciiTheme="majorHAnsi" w:eastAsia="Times New Roman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36074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rgrafodaListaChar">
    <w:name w:val="Parágrafo da Lista Char"/>
    <w:aliases w:val="Lista Paragrafo em Preto Char"/>
    <w:link w:val="PargrafodaLista"/>
    <w:uiPriority w:val="34"/>
    <w:qFormat/>
    <w:rsid w:val="003D7BA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7701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4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hyperlink" Target="https://sites.google.com/tst.jus.br/contratacoessustentaveis/in%C3%ADcio?authuser=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C913D-7B00-40C9-8953-7D3611C9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3</Pages>
  <Words>1245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tst</Company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Ramai Riether Azoubel</dc:creator>
  <cp:lastModifiedBy>Ismael de Andrade Cunha</cp:lastModifiedBy>
  <cp:revision>13</cp:revision>
  <cp:lastPrinted>2019-07-10T18:10:00Z</cp:lastPrinted>
  <dcterms:created xsi:type="dcterms:W3CDTF">2023-12-14T13:48:00Z</dcterms:created>
  <dcterms:modified xsi:type="dcterms:W3CDTF">2024-03-18T12:27:00Z</dcterms:modified>
</cp:coreProperties>
</file>